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48" w:rsidRPr="002B0348" w:rsidRDefault="00490B01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29.01.2021</w:t>
      </w:r>
      <w:r w:rsidR="0093217B" w:rsidRPr="002B0348">
        <w:rPr>
          <w:rFonts w:ascii="Arial" w:hAnsi="Arial" w:cs="Arial"/>
          <w:b/>
          <w:sz w:val="32"/>
          <w:szCs w:val="32"/>
          <w:lang w:eastAsia="ru-RU"/>
        </w:rPr>
        <w:t xml:space="preserve"> г.№ </w:t>
      </w:r>
      <w:r w:rsidRPr="002B0348">
        <w:rPr>
          <w:rFonts w:ascii="Arial" w:hAnsi="Arial" w:cs="Arial"/>
          <w:b/>
          <w:sz w:val="32"/>
          <w:szCs w:val="32"/>
          <w:lang w:eastAsia="ru-RU"/>
        </w:rPr>
        <w:t>12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«СЕРЕДКИНО»</w:t>
      </w:r>
    </w:p>
    <w:p w:rsidR="0093217B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B0348" w:rsidRPr="002B0348" w:rsidRDefault="002B0348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3217B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B0348" w:rsidRPr="002B0348" w:rsidRDefault="002B0348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О ПР</w:t>
      </w:r>
      <w:r w:rsidR="002B0348">
        <w:rPr>
          <w:rFonts w:ascii="Arial" w:hAnsi="Arial" w:cs="Arial"/>
          <w:b/>
          <w:sz w:val="32"/>
          <w:szCs w:val="32"/>
          <w:lang w:eastAsia="ru-RU"/>
        </w:rPr>
        <w:t>ОВЕДЕНИИ ДЕКАДНИКА ПО ВОПРОСАМ</w:t>
      </w:r>
    </w:p>
    <w:p w:rsid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ПРОФИ</w:t>
      </w:r>
      <w:r w:rsidR="002B0348">
        <w:rPr>
          <w:rFonts w:ascii="Arial" w:hAnsi="Arial" w:cs="Arial"/>
          <w:b/>
          <w:sz w:val="32"/>
          <w:szCs w:val="32"/>
          <w:lang w:eastAsia="ru-RU"/>
        </w:rPr>
        <w:t>ЛАКТИКИ И ОБЕСПЕЧЕНИЯ ПОЖАРНОЙ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b/>
          <w:sz w:val="32"/>
          <w:szCs w:val="32"/>
          <w:lang w:eastAsia="ru-RU"/>
        </w:rPr>
        <w:t>БЕЗОПАСНОСТИ НА ТЕРРИТОРИИ МО «СЕРЕДКИНО»</w:t>
      </w:r>
    </w:p>
    <w:p w:rsidR="0093217B" w:rsidRPr="002B0348" w:rsidRDefault="0093217B" w:rsidP="002B0348">
      <w:pPr>
        <w:pStyle w:val="aa"/>
        <w:ind w:left="-567" w:firstLine="425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 №69-ФЗ от 21 декабря 1994 года «О пожарной безопасности»,</w:t>
      </w:r>
      <w:r w:rsidR="00490B01" w:rsidRPr="002B03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0348">
        <w:rPr>
          <w:rFonts w:ascii="Arial" w:hAnsi="Arial" w:cs="Arial"/>
          <w:sz w:val="24"/>
          <w:szCs w:val="24"/>
          <w:lang w:eastAsia="ru-RU"/>
        </w:rPr>
        <w:t>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07 октября 2008 года №78-ОЗ «О пожарной безопасности в Иркутской области» решением КЧС и ПБ  «Боханский район», в целях стабилизации обстановки с пожарами, руководствуясь  Устава МО «Середкино»:</w:t>
      </w:r>
    </w:p>
    <w:p w:rsidR="0007048F" w:rsidRPr="002B0348" w:rsidRDefault="0007048F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b/>
          <w:sz w:val="30"/>
          <w:szCs w:val="30"/>
          <w:lang w:eastAsia="ru-RU"/>
        </w:rPr>
        <w:t>ПОСТАНОВЛЯЮ</w:t>
      </w:r>
      <w:r w:rsidR="002B0348" w:rsidRPr="002B0348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07048F" w:rsidRPr="002B0348" w:rsidRDefault="0007048F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490B01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1.Провести в период с 1 по 10</w:t>
      </w:r>
      <w:r w:rsidR="0093217B" w:rsidRPr="002B03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0348">
        <w:rPr>
          <w:rFonts w:ascii="Arial" w:hAnsi="Arial" w:cs="Arial"/>
          <w:sz w:val="24"/>
          <w:szCs w:val="24"/>
          <w:lang w:eastAsia="ru-RU"/>
        </w:rPr>
        <w:t>февраля 2021</w:t>
      </w:r>
      <w:r w:rsidR="0093217B" w:rsidRPr="002B0348">
        <w:rPr>
          <w:rFonts w:ascii="Arial" w:hAnsi="Arial" w:cs="Arial"/>
          <w:sz w:val="24"/>
          <w:szCs w:val="24"/>
          <w:lang w:eastAsia="ru-RU"/>
        </w:rPr>
        <w:t xml:space="preserve"> года декадник по вопросам профилактики и обеспечения пожарной безопасности на территории МО «Середкино»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2.Утвердить план мероприятий по проведению декадника по вопросам профилактики и обеспечения пожарной безопасности на территории МО «Середкино» (Приложение 1).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 xml:space="preserve">3.Рекомендовать руководителям организаций расположенных на территории МО 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 xml:space="preserve">« Середкино»   </w:t>
      </w:r>
    </w:p>
    <w:p w:rsidR="002B0348" w:rsidRDefault="002B0348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3.1Обеспечить выполнение мероприятий по проведению декадника по вопросам профилактики и обеспечения пожарной безопасности на территории МО «Середкино».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4.Постановление вступает в силу со дня подписания, подлежит официальному опубликованию в муниципальном «Вестнике», на официальном сайте администрации МО «Середкино» в сети Интернет.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5.Контроль  за выполнением настоящего постановления оставляю за собой.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2B0348">
        <w:rPr>
          <w:rFonts w:ascii="Arial" w:hAnsi="Arial" w:cs="Arial"/>
          <w:sz w:val="24"/>
          <w:szCs w:val="24"/>
          <w:lang w:eastAsia="ru-RU"/>
        </w:rPr>
        <w:t>Глава МО «Середкино»</w:t>
      </w:r>
      <w:r w:rsidRPr="002B0348">
        <w:rPr>
          <w:rFonts w:ascii="Arial" w:hAnsi="Arial" w:cs="Arial"/>
          <w:sz w:val="24"/>
          <w:szCs w:val="24"/>
          <w:lang w:eastAsia="ru-RU"/>
        </w:rPr>
        <w:tab/>
        <w:t>И.А.Середкина</w:t>
      </w: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2B0348" w:rsidRDefault="002B0348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  <w:r w:rsidRPr="002B0348">
        <w:rPr>
          <w:rFonts w:ascii="Courier New" w:hAnsi="Courier New" w:cs="Courier New"/>
          <w:lang w:eastAsia="ru-RU"/>
        </w:rPr>
        <w:lastRenderedPageBreak/>
        <w:t>Приложение 1</w:t>
      </w:r>
    </w:p>
    <w:p w:rsidR="0093217B" w:rsidRPr="002B0348" w:rsidRDefault="0093217B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  <w:r w:rsidRPr="002B0348">
        <w:rPr>
          <w:rFonts w:ascii="Courier New" w:hAnsi="Courier New" w:cs="Courier New"/>
          <w:lang w:eastAsia="ru-RU"/>
        </w:rPr>
        <w:t>к постановлению</w:t>
      </w:r>
    </w:p>
    <w:p w:rsidR="0093217B" w:rsidRPr="002B0348" w:rsidRDefault="0093217B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  <w:r w:rsidRPr="002B0348">
        <w:rPr>
          <w:rFonts w:ascii="Courier New" w:hAnsi="Courier New" w:cs="Courier New"/>
          <w:lang w:eastAsia="ru-RU"/>
        </w:rPr>
        <w:t>администрации МО «Середкино»</w:t>
      </w:r>
    </w:p>
    <w:p w:rsidR="0093217B" w:rsidRPr="002B0348" w:rsidRDefault="0093217B" w:rsidP="002B0348">
      <w:pPr>
        <w:pStyle w:val="aa"/>
        <w:ind w:left="-567" w:firstLine="425"/>
        <w:jc w:val="right"/>
        <w:rPr>
          <w:rFonts w:ascii="Courier New" w:hAnsi="Courier New" w:cs="Courier New"/>
          <w:lang w:eastAsia="ru-RU"/>
        </w:rPr>
      </w:pPr>
      <w:r w:rsidRPr="002B0348">
        <w:rPr>
          <w:rFonts w:ascii="Courier New" w:hAnsi="Courier New" w:cs="Courier New"/>
          <w:lang w:eastAsia="ru-RU"/>
        </w:rPr>
        <w:t>о</w:t>
      </w:r>
      <w:r w:rsidR="0007048F" w:rsidRPr="002B0348">
        <w:rPr>
          <w:rFonts w:ascii="Courier New" w:hAnsi="Courier New" w:cs="Courier New"/>
          <w:lang w:eastAsia="ru-RU"/>
        </w:rPr>
        <w:t>т 29.01.2021 г. № 12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0348">
        <w:rPr>
          <w:rFonts w:ascii="Arial" w:hAnsi="Arial" w:cs="Arial"/>
          <w:b/>
          <w:sz w:val="24"/>
          <w:szCs w:val="24"/>
          <w:lang w:eastAsia="ru-RU"/>
        </w:rPr>
        <w:t>План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0348">
        <w:rPr>
          <w:rFonts w:ascii="Arial" w:hAnsi="Arial" w:cs="Arial"/>
          <w:b/>
          <w:sz w:val="24"/>
          <w:szCs w:val="24"/>
          <w:lang w:eastAsia="ru-RU"/>
        </w:rPr>
        <w:t>Мероприятий по проведению декадника по вопросам профилактики и обеспечения пожарной безопасности на территории МО «Середкино»</w:t>
      </w:r>
    </w:p>
    <w:p w:rsidR="0093217B" w:rsidRPr="002B0348" w:rsidRDefault="0093217B" w:rsidP="002B0348">
      <w:pPr>
        <w:pStyle w:val="aa"/>
        <w:ind w:left="-567" w:firstLine="42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0348">
        <w:rPr>
          <w:rFonts w:ascii="Arial" w:hAnsi="Arial" w:cs="Arial"/>
          <w:b/>
          <w:sz w:val="24"/>
          <w:szCs w:val="24"/>
          <w:lang w:eastAsia="ru-RU"/>
        </w:rPr>
        <w:t xml:space="preserve">Иркутской области в период с </w:t>
      </w:r>
      <w:r w:rsidR="0007048F" w:rsidRPr="002B0348">
        <w:rPr>
          <w:rFonts w:ascii="Arial" w:hAnsi="Arial" w:cs="Arial"/>
          <w:b/>
          <w:sz w:val="24"/>
          <w:szCs w:val="24"/>
          <w:lang w:eastAsia="ru-RU"/>
        </w:rPr>
        <w:t>1 по 10 февраля  2021</w:t>
      </w:r>
      <w:r w:rsidRPr="002B0348">
        <w:rPr>
          <w:rFonts w:ascii="Arial" w:hAnsi="Arial" w:cs="Arial"/>
          <w:b/>
          <w:sz w:val="24"/>
          <w:szCs w:val="24"/>
          <w:lang w:eastAsia="ru-RU"/>
        </w:rPr>
        <w:t xml:space="preserve">  года</w:t>
      </w: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217B" w:rsidRPr="002B0348" w:rsidRDefault="0093217B" w:rsidP="002B0348">
      <w:pPr>
        <w:pStyle w:val="aa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6"/>
        <w:gridCol w:w="3398"/>
        <w:gridCol w:w="1840"/>
        <w:gridCol w:w="1933"/>
        <w:gridCol w:w="1844"/>
      </w:tblGrid>
      <w:tr w:rsidR="0093217B" w:rsidRPr="002B0348" w:rsidTr="002C76EC"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№</w:t>
            </w:r>
          </w:p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3398" w:type="dxa"/>
          </w:tcPr>
          <w:p w:rsidR="0093217B" w:rsidRPr="002B0348" w:rsidRDefault="0093217B" w:rsidP="002B0348">
            <w:pPr>
              <w:pStyle w:val="aa"/>
              <w:ind w:left="-554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840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Дата проведения</w:t>
            </w:r>
          </w:p>
        </w:tc>
        <w:tc>
          <w:tcPr>
            <w:tcW w:w="1933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Ответственные</w:t>
            </w:r>
          </w:p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1844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Отметка о выполнении</w:t>
            </w:r>
          </w:p>
        </w:tc>
      </w:tr>
      <w:tr w:rsidR="0093217B" w:rsidRPr="002B0348" w:rsidTr="002C76EC"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398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840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933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844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93217B" w:rsidRPr="002B0348" w:rsidTr="00D042DF">
        <w:tc>
          <w:tcPr>
            <w:tcW w:w="9571" w:type="dxa"/>
            <w:gridSpan w:val="5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Проверка готовности средств пожаротушения</w:t>
            </w:r>
          </w:p>
        </w:tc>
      </w:tr>
      <w:tr w:rsidR="0093217B" w:rsidRPr="002B0348" w:rsidTr="002C76EC"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398" w:type="dxa"/>
          </w:tcPr>
          <w:p w:rsidR="0093217B" w:rsidRPr="002B0348" w:rsidRDefault="0093217B" w:rsidP="002B0348">
            <w:pPr>
              <w:pStyle w:val="aa"/>
              <w:ind w:left="-27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Проверка состояния подьездов, освещение, наличия патрубков  для заправки пожарных автомашин.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администрация МО «Середкино»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D042DF">
        <w:trPr>
          <w:trHeight w:val="285"/>
        </w:trPr>
        <w:tc>
          <w:tcPr>
            <w:tcW w:w="9571" w:type="dxa"/>
            <w:gridSpan w:val="5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Организация мероприятий с населением по месту жительства</w:t>
            </w:r>
          </w:p>
        </w:tc>
      </w:tr>
      <w:tr w:rsidR="0093217B" w:rsidRPr="002B0348" w:rsidTr="002C76EC">
        <w:trPr>
          <w:trHeight w:val="1485"/>
        </w:trPr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398" w:type="dxa"/>
          </w:tcPr>
          <w:p w:rsidR="0093217B" w:rsidRPr="002B0348" w:rsidRDefault="0093217B" w:rsidP="002B0348">
            <w:pPr>
              <w:pStyle w:val="aa"/>
              <w:ind w:left="13" w:hanging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Организовать обучение неработающего населения мерам пожарной безопасности с проведениям бесед, сходов. Тематических вечеров на противопожарную тему.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зам.главы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старосты поселений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СКЦ «Юность»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2C76EC">
        <w:trPr>
          <w:trHeight w:val="405"/>
        </w:trPr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 w:firstLine="62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Организовать обход в жилом секторе с  организацией обучения населения правилам безопасности эксплуатации печного отопления и электробытовых приборов по месту жительства.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зам.главы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старосты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спец.по соц.работе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Провести противопожарные инструктажи по месту жительства лиц, относящихся  к</w:t>
            </w:r>
          </w:p>
          <w:p w:rsidR="0093217B" w:rsidRPr="002B0348" w:rsidRDefault="0093217B" w:rsidP="002C76EC">
            <w:pPr>
              <w:pStyle w:val="aa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группе риска ( многодетные, неблагополучные</w:t>
            </w:r>
          </w:p>
          <w:p w:rsidR="0093217B" w:rsidRPr="002B0348" w:rsidRDefault="0093217B" w:rsidP="002C76EC">
            <w:pPr>
              <w:pStyle w:val="aa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семьи, психически больные, одинокие престарелые ,инвалиды, злоупотребляющие алкоголем),организовать контроль по профилактике пожаров. Организовать помощь в ремонте отопительных печей.</w:t>
            </w:r>
          </w:p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зам.главы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старосты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спец.по соц.работе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D042DF">
        <w:trPr>
          <w:trHeight w:val="360"/>
        </w:trPr>
        <w:tc>
          <w:tcPr>
            <w:tcW w:w="9571" w:type="dxa"/>
            <w:gridSpan w:val="5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Обучение в организациях</w:t>
            </w: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93217B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 xml:space="preserve">Разместить в уголках пожарной безопасности и кабинетах охраны труда информацию об обстановке </w:t>
            </w:r>
            <w:r w:rsidRPr="002B0348">
              <w:rPr>
                <w:rFonts w:ascii="Courier New" w:hAnsi="Courier New" w:cs="Courier New"/>
                <w:lang w:eastAsia="ru-RU"/>
              </w:rPr>
              <w:lastRenderedPageBreak/>
              <w:t>с пожарами и гибелью людей, мерах по предупреждению пожаров.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lastRenderedPageBreak/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Руководители организаций и учреждений.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2708A3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 w:hanging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Организовать оформление стендов в местах массового пребывания людей (администрации поселений, дома культуры, магазины) о соблюдении мер пожарной безопасности  и действиях  в случае возникновения пожара, обеспечив, необходимыми</w:t>
            </w:r>
          </w:p>
          <w:p w:rsidR="0093217B" w:rsidRPr="002B0348" w:rsidRDefault="0093217B" w:rsidP="002C76EC">
            <w:pPr>
              <w:pStyle w:val="aa"/>
              <w:ind w:left="13" w:hanging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информационными материалами.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</w:t>
            </w:r>
          </w:p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декадника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администрация МО</w:t>
            </w:r>
          </w:p>
          <w:p w:rsidR="0093217B" w:rsidRPr="002B0348" w:rsidRDefault="0093217B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руководители организаций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выполнено</w:t>
            </w:r>
          </w:p>
        </w:tc>
      </w:tr>
      <w:tr w:rsidR="0093217B" w:rsidRPr="002B0348" w:rsidTr="00D042DF">
        <w:trPr>
          <w:trHeight w:val="360"/>
        </w:trPr>
        <w:tc>
          <w:tcPr>
            <w:tcW w:w="9571" w:type="dxa"/>
            <w:gridSpan w:val="5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Использование средств наглядно-пропагандистского воздействия</w:t>
            </w: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2708A3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Разработать листовки, памятки о соблюдении мер пожарной безопасности при эксплуатации электронагревательных приборов,</w:t>
            </w:r>
          </w:p>
          <w:p w:rsidR="0093217B" w:rsidRPr="002B0348" w:rsidRDefault="0093217B" w:rsidP="002C76EC">
            <w:pPr>
              <w:pStyle w:val="aa"/>
              <w:ind w:left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Печного отопления и обеспечить их распространение в жилом секторе,в салонах автотранспорта ,в местах торговли электробытовыми приборами.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администрация МО</w:t>
            </w:r>
          </w:p>
          <w:p w:rsidR="002708A3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руководители организаций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D042DF">
        <w:trPr>
          <w:trHeight w:val="360"/>
        </w:trPr>
        <w:tc>
          <w:tcPr>
            <w:tcW w:w="9571" w:type="dxa"/>
            <w:gridSpan w:val="5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Организация работы с детьми в образовательных учреждениях</w:t>
            </w: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2708A3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Обсудить на педагогических советах,родительских собраниях, вопросы  состояния борьбы с пожарами  от детской шалости с огнём.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администрация МО</w:t>
            </w:r>
          </w:p>
          <w:p w:rsidR="002708A3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МБОУ «Середкинская СОШ»</w:t>
            </w:r>
          </w:p>
          <w:p w:rsidR="002708A3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структурные подразделения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3217B" w:rsidRPr="002B0348" w:rsidTr="00D042DF">
        <w:trPr>
          <w:trHeight w:val="360"/>
        </w:trPr>
        <w:tc>
          <w:tcPr>
            <w:tcW w:w="9571" w:type="dxa"/>
            <w:gridSpan w:val="5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Организация взаимодействия со средствами массовой информации</w:t>
            </w:r>
          </w:p>
        </w:tc>
      </w:tr>
      <w:tr w:rsidR="0093217B" w:rsidRPr="002B0348" w:rsidTr="002C76EC">
        <w:trPr>
          <w:trHeight w:val="360"/>
        </w:trPr>
        <w:tc>
          <w:tcPr>
            <w:tcW w:w="556" w:type="dxa"/>
          </w:tcPr>
          <w:p w:rsidR="0093217B" w:rsidRPr="002B0348" w:rsidRDefault="002708A3" w:rsidP="002B0348">
            <w:pPr>
              <w:pStyle w:val="aa"/>
              <w:ind w:left="-900" w:firstLine="425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3398" w:type="dxa"/>
          </w:tcPr>
          <w:p w:rsidR="0093217B" w:rsidRPr="002B0348" w:rsidRDefault="0093217B" w:rsidP="002C76EC">
            <w:pPr>
              <w:pStyle w:val="aa"/>
              <w:ind w:left="13" w:hanging="1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Организовать освещение в электронных и печатных СМИ мероприятий, проводимых в ходе декадника.</w:t>
            </w:r>
          </w:p>
        </w:tc>
        <w:tc>
          <w:tcPr>
            <w:tcW w:w="1840" w:type="dxa"/>
          </w:tcPr>
          <w:p w:rsidR="0093217B" w:rsidRPr="002B0348" w:rsidRDefault="0093217B" w:rsidP="002C76EC">
            <w:pPr>
              <w:pStyle w:val="aa"/>
              <w:ind w:firstLine="10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В течении декадника</w:t>
            </w:r>
          </w:p>
        </w:tc>
        <w:tc>
          <w:tcPr>
            <w:tcW w:w="1933" w:type="dxa"/>
          </w:tcPr>
          <w:p w:rsidR="0093217B" w:rsidRPr="002B0348" w:rsidRDefault="002708A3" w:rsidP="002C76EC">
            <w:pPr>
              <w:pStyle w:val="aa"/>
              <w:ind w:firstLine="23"/>
              <w:jc w:val="center"/>
              <w:rPr>
                <w:rFonts w:ascii="Courier New" w:hAnsi="Courier New" w:cs="Courier New"/>
                <w:lang w:eastAsia="ru-RU"/>
              </w:rPr>
            </w:pPr>
            <w:r w:rsidRPr="002B0348">
              <w:rPr>
                <w:rFonts w:ascii="Courier New" w:hAnsi="Courier New" w:cs="Courier New"/>
                <w:lang w:eastAsia="ru-RU"/>
              </w:rPr>
              <w:t>администрация МО</w:t>
            </w:r>
          </w:p>
        </w:tc>
        <w:tc>
          <w:tcPr>
            <w:tcW w:w="1844" w:type="dxa"/>
          </w:tcPr>
          <w:p w:rsidR="0093217B" w:rsidRPr="002B0348" w:rsidRDefault="0093217B" w:rsidP="002C76EC">
            <w:pPr>
              <w:pStyle w:val="aa"/>
              <w:ind w:left="73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5764BA" w:rsidRPr="002B0348" w:rsidRDefault="005764BA" w:rsidP="002C76EC">
      <w:pPr>
        <w:pStyle w:val="aa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64BA" w:rsidRPr="002B0348" w:rsidSect="00932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29" w:rsidRDefault="00796329" w:rsidP="0093217B">
      <w:pPr>
        <w:spacing w:after="0" w:line="240" w:lineRule="auto"/>
      </w:pPr>
      <w:r>
        <w:separator/>
      </w:r>
    </w:p>
  </w:endnote>
  <w:endnote w:type="continuationSeparator" w:id="0">
    <w:p w:rsidR="00796329" w:rsidRDefault="00796329" w:rsidP="0093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29" w:rsidRDefault="00796329" w:rsidP="0093217B">
      <w:pPr>
        <w:spacing w:after="0" w:line="240" w:lineRule="auto"/>
      </w:pPr>
      <w:r>
        <w:separator/>
      </w:r>
    </w:p>
  </w:footnote>
  <w:footnote w:type="continuationSeparator" w:id="0">
    <w:p w:rsidR="00796329" w:rsidRDefault="00796329" w:rsidP="0093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D15"/>
    <w:multiLevelType w:val="hybridMultilevel"/>
    <w:tmpl w:val="62442082"/>
    <w:lvl w:ilvl="0" w:tplc="73A0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654E"/>
    <w:multiLevelType w:val="hybridMultilevel"/>
    <w:tmpl w:val="216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F"/>
    <w:rsid w:val="0007048F"/>
    <w:rsid w:val="002708A3"/>
    <w:rsid w:val="002B0348"/>
    <w:rsid w:val="002C76EC"/>
    <w:rsid w:val="00490B01"/>
    <w:rsid w:val="005764BA"/>
    <w:rsid w:val="00796329"/>
    <w:rsid w:val="00864951"/>
    <w:rsid w:val="0093217B"/>
    <w:rsid w:val="00C7783F"/>
    <w:rsid w:val="00C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9E92"/>
  <w15:docId w15:val="{F45017F6-7957-4CC1-90EB-9AAD2E8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17B"/>
  </w:style>
  <w:style w:type="paragraph" w:styleId="a6">
    <w:name w:val="footer"/>
    <w:basedOn w:val="a"/>
    <w:link w:val="a7"/>
    <w:uiPriority w:val="99"/>
    <w:unhideWhenUsed/>
    <w:rsid w:val="0093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17B"/>
  </w:style>
  <w:style w:type="paragraph" w:styleId="a8">
    <w:name w:val="Balloon Text"/>
    <w:basedOn w:val="a"/>
    <w:link w:val="a9"/>
    <w:uiPriority w:val="99"/>
    <w:semiHidden/>
    <w:unhideWhenUsed/>
    <w:rsid w:val="0027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8A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B0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5</cp:revision>
  <cp:lastPrinted>2021-02-01T03:04:00Z</cp:lastPrinted>
  <dcterms:created xsi:type="dcterms:W3CDTF">2021-01-14T04:05:00Z</dcterms:created>
  <dcterms:modified xsi:type="dcterms:W3CDTF">2021-02-19T07:31:00Z</dcterms:modified>
</cp:coreProperties>
</file>